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8916" w14:textId="77777777" w:rsidR="008E6F3C" w:rsidRPr="00332BAD" w:rsidRDefault="009C4499" w:rsidP="0079661F">
      <w:pPr>
        <w:bidi/>
        <w:spacing w:before="240" w:line="276" w:lineRule="auto"/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332BAD">
        <w:rPr>
          <w:rFonts w:cs="B Titr" w:hint="cs"/>
          <w:b/>
          <w:bCs/>
          <w:sz w:val="28"/>
          <w:szCs w:val="28"/>
          <w:rtl/>
          <w:lang w:bidi="fa-IR"/>
        </w:rPr>
        <w:t xml:space="preserve">گزارش پایداری شرکت کشت و </w:t>
      </w:r>
      <w:r w:rsidR="006A02DE" w:rsidRPr="00332BAD">
        <w:rPr>
          <w:rFonts w:cs="B Titr" w:hint="cs"/>
          <w:b/>
          <w:bCs/>
          <w:sz w:val="28"/>
          <w:szCs w:val="28"/>
          <w:rtl/>
          <w:lang w:bidi="fa-IR"/>
        </w:rPr>
        <w:t xml:space="preserve">دام گلدشت نمونه اصفهان </w:t>
      </w:r>
      <w:r w:rsidRPr="00332BAD">
        <w:rPr>
          <w:rFonts w:cs="B Titr" w:hint="cs"/>
          <w:b/>
          <w:bCs/>
          <w:sz w:val="28"/>
          <w:szCs w:val="28"/>
          <w:rtl/>
          <w:lang w:bidi="fa-IR"/>
        </w:rPr>
        <w:t>(سهامی عام)</w:t>
      </w:r>
    </w:p>
    <w:p w14:paraId="5100CEE2" w14:textId="77777777" w:rsidR="002D016E" w:rsidRPr="00F86DB2" w:rsidRDefault="002D016E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  <w:r w:rsidRPr="00F86DB2">
        <w:rPr>
          <w:rFonts w:cs="B Zar" w:hint="cs"/>
          <w:b/>
          <w:bCs/>
          <w:sz w:val="26"/>
          <w:szCs w:val="26"/>
          <w:rtl/>
          <w:lang w:bidi="fa-IR"/>
        </w:rPr>
        <w:t>در راستای الزامات ماده 39 و 40 دستورالعمل حاکمیت شرکتی مصوب 18/07/1401هیات مدیره سازمان بورس و اوراق بهادار</w:t>
      </w:r>
    </w:p>
    <w:p w14:paraId="270D8F4B" w14:textId="77777777" w:rsidR="009C4499" w:rsidRPr="00332BAD" w:rsidRDefault="009C4499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  <w:lang w:bidi="fa-IR"/>
        </w:rPr>
      </w:pPr>
      <w:r w:rsidRPr="00332BAD">
        <w:rPr>
          <w:rFonts w:cs="B Zar" w:hint="cs"/>
          <w:sz w:val="28"/>
          <w:szCs w:val="28"/>
          <w:rtl/>
          <w:lang w:bidi="fa-IR"/>
        </w:rPr>
        <w:t xml:space="preserve">این شرکت با رویکرد توسعه پایدار و ایجاد سازوکار برای سنجش و ارزیابی توان ایجاد ارزش در دو بخش </w:t>
      </w:r>
      <w:r w:rsidR="00BB472B" w:rsidRPr="00332BAD">
        <w:rPr>
          <w:rFonts w:cs="B Zar" w:hint="cs"/>
          <w:sz w:val="28"/>
          <w:szCs w:val="28"/>
          <w:rtl/>
          <w:lang w:bidi="fa-IR"/>
        </w:rPr>
        <w:t>بلند مدت و کوتاه مدت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 به شرح ذیل گام برداشته است:</w:t>
      </w:r>
    </w:p>
    <w:p w14:paraId="4E3EE5E5" w14:textId="77777777" w:rsidR="009C4499" w:rsidRPr="00332BAD" w:rsidRDefault="009C4499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  <w:lang w:bidi="fa-IR"/>
        </w:rPr>
      </w:pPr>
      <w:r w:rsidRPr="00B50F77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DD2FDD" w:rsidRPr="00B50F77">
        <w:rPr>
          <w:rFonts w:cs="B Zar" w:hint="cs"/>
          <w:b/>
          <w:bCs/>
          <w:sz w:val="26"/>
          <w:szCs w:val="26"/>
          <w:rtl/>
          <w:lang w:bidi="fa-IR"/>
        </w:rPr>
        <w:t>اهداف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بلند مدت: </w:t>
      </w:r>
      <w:r w:rsidRPr="00332BAD">
        <w:rPr>
          <w:rFonts w:cs="B Zar" w:hint="cs"/>
          <w:sz w:val="28"/>
          <w:szCs w:val="28"/>
          <w:rtl/>
          <w:lang w:bidi="fa-IR"/>
        </w:rPr>
        <w:t>این شرکت با ت</w:t>
      </w:r>
      <w:r w:rsidR="00BB472B" w:rsidRPr="00332BAD">
        <w:rPr>
          <w:rFonts w:cs="B Zar" w:hint="cs"/>
          <w:sz w:val="28"/>
          <w:szCs w:val="28"/>
          <w:rtl/>
          <w:lang w:bidi="fa-IR"/>
        </w:rPr>
        <w:t xml:space="preserve">هیه سند راهبردی بلند مدت با افق </w:t>
      </w:r>
      <w:r w:rsidR="00FF4C35" w:rsidRPr="00332BAD">
        <w:rPr>
          <w:rFonts w:cs="B Zar" w:hint="cs"/>
          <w:sz w:val="28"/>
          <w:szCs w:val="28"/>
          <w:rtl/>
          <w:lang w:bidi="fa-IR"/>
        </w:rPr>
        <w:t xml:space="preserve">بلند مدت 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 و تصویب آن در هیات مدیره اقدام به تهیه نقشه راه و تعیین اهداف و استراتژی های بلند مدت خود و</w:t>
      </w:r>
      <w:r w:rsidR="00045370" w:rsidRPr="00332BAD">
        <w:rPr>
          <w:rFonts w:cs="B Zar" w:hint="cs"/>
          <w:sz w:val="28"/>
          <w:szCs w:val="28"/>
          <w:rtl/>
          <w:lang w:bidi="fa-IR"/>
        </w:rPr>
        <w:t xml:space="preserve"> سایر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 ذینفعان</w:t>
      </w:r>
      <w:r w:rsidR="00FF4C35" w:rsidRPr="00332BAD">
        <w:rPr>
          <w:rFonts w:cs="B Zar" w:hint="cs"/>
          <w:sz w:val="28"/>
          <w:szCs w:val="28"/>
          <w:rtl/>
          <w:lang w:bidi="fa-IR"/>
        </w:rPr>
        <w:t xml:space="preserve"> در بخش پروژه ها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 نموده است</w:t>
      </w:r>
      <w:r w:rsidR="00267BC7" w:rsidRPr="00332BAD">
        <w:rPr>
          <w:rFonts w:cs="B Zar" w:hint="cs"/>
          <w:sz w:val="28"/>
          <w:szCs w:val="28"/>
          <w:rtl/>
          <w:lang w:bidi="fa-IR"/>
        </w:rPr>
        <w:t xml:space="preserve"> که در سند راهبردی مذکور نیز ابعاد مسئولیت های اجتماعی این شرکت</w:t>
      </w:r>
      <w:r w:rsidR="00FF4C35" w:rsidRPr="00332BAD">
        <w:rPr>
          <w:rFonts w:cs="B Zar" w:hint="cs"/>
          <w:sz w:val="28"/>
          <w:szCs w:val="28"/>
          <w:rtl/>
          <w:lang w:bidi="fa-IR"/>
        </w:rPr>
        <w:t xml:space="preserve"> از جمله کمک به اشتغال زایی</w:t>
      </w:r>
      <w:r w:rsidR="00267BC7" w:rsidRPr="00332BAD">
        <w:rPr>
          <w:rFonts w:cs="B Zar" w:hint="cs"/>
          <w:sz w:val="28"/>
          <w:szCs w:val="28"/>
          <w:rtl/>
          <w:lang w:bidi="fa-IR"/>
        </w:rPr>
        <w:t xml:space="preserve"> به صورت کیفی و کلی مشخص گردیده است.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در این خصوص 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بودجه های مصوب سالانه هیات مدیره نیز به صورت </w:t>
      </w:r>
      <w:r w:rsidR="00BB472B" w:rsidRPr="00332BAD">
        <w:rPr>
          <w:rFonts w:cs="B Zar" w:hint="cs"/>
          <w:sz w:val="28"/>
          <w:szCs w:val="28"/>
          <w:rtl/>
          <w:lang w:bidi="fa-IR"/>
        </w:rPr>
        <w:t>سالانه</w:t>
      </w:r>
      <w:r w:rsidRPr="00332BAD">
        <w:rPr>
          <w:rFonts w:cs="B Zar" w:hint="cs"/>
          <w:sz w:val="28"/>
          <w:szCs w:val="28"/>
          <w:rtl/>
          <w:lang w:bidi="fa-IR"/>
        </w:rPr>
        <w:t xml:space="preserve"> میزان ت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حقق این </w:t>
      </w:r>
      <w:r w:rsidR="00267BC7" w:rsidRPr="00332BAD">
        <w:rPr>
          <w:rFonts w:cs="B Zar" w:hint="cs"/>
          <w:sz w:val="28"/>
          <w:szCs w:val="28"/>
          <w:rtl/>
          <w:lang w:bidi="fa-IR"/>
        </w:rPr>
        <w:t>اهداف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بلند مدت و میزان انحرافات و دلایل این انحرافات</w:t>
      </w:r>
      <w:r w:rsidR="00BB472B" w:rsidRPr="00332BAD">
        <w:rPr>
          <w:rFonts w:cs="B Zar" w:hint="cs"/>
          <w:sz w:val="28"/>
          <w:szCs w:val="28"/>
          <w:rtl/>
          <w:lang w:bidi="fa-IR"/>
        </w:rPr>
        <w:t xml:space="preserve"> را</w:t>
      </w:r>
      <w:r w:rsidR="00267BC7" w:rsidRPr="00332BAD">
        <w:rPr>
          <w:rFonts w:cs="B Zar" w:hint="cs"/>
          <w:sz w:val="28"/>
          <w:szCs w:val="28"/>
          <w:rtl/>
          <w:lang w:bidi="fa-IR"/>
        </w:rPr>
        <w:t xml:space="preserve"> با تبدیل این اطلاعات کیفی به اطلاعات کمی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</w:t>
      </w:r>
      <w:r w:rsidR="00BB472B" w:rsidRPr="00332BAD">
        <w:rPr>
          <w:rFonts w:cs="B Zar" w:hint="cs"/>
          <w:sz w:val="28"/>
          <w:szCs w:val="28"/>
          <w:rtl/>
          <w:lang w:bidi="fa-IR"/>
        </w:rPr>
        <w:t>معین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می نمایند.</w:t>
      </w:r>
    </w:p>
    <w:p w14:paraId="5E065E20" w14:textId="77777777" w:rsidR="007423CC" w:rsidRPr="00332BAD" w:rsidRDefault="009C4499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  <w:lang w:bidi="fa-IR"/>
        </w:rPr>
      </w:pPr>
      <w:r w:rsidRPr="00B50F77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DD2FDD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اهداف 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کوتاه مدت: </w:t>
      </w:r>
      <w:r w:rsidR="002D016E" w:rsidRPr="00332BAD">
        <w:rPr>
          <w:rFonts w:cs="B Zar" w:hint="cs"/>
          <w:sz w:val="28"/>
          <w:szCs w:val="28"/>
          <w:rtl/>
          <w:lang w:bidi="fa-IR"/>
        </w:rPr>
        <w:t>با توجه به تهیه بودجه مصوب، این شرکت</w:t>
      </w:r>
      <w:r w:rsidR="006702AF" w:rsidRPr="00332BAD">
        <w:rPr>
          <w:rFonts w:cs="B Zar" w:hint="cs"/>
          <w:sz w:val="28"/>
          <w:szCs w:val="28"/>
          <w:rtl/>
          <w:lang w:bidi="fa-IR"/>
        </w:rPr>
        <w:t xml:space="preserve"> عمدتا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به صورت ماهیانه نسبت به برگزاری جلسات پایش در </w:t>
      </w:r>
      <w:r w:rsidR="006702AF" w:rsidRPr="00332BAD">
        <w:rPr>
          <w:rFonts w:cs="B Zar" w:hint="cs"/>
          <w:sz w:val="28"/>
          <w:szCs w:val="28"/>
          <w:rtl/>
          <w:lang w:bidi="fa-IR"/>
        </w:rPr>
        <w:t>جلسات کمیته حسابرسی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می نماید و میزان انحرافات و دلایل آنها را همواره رصد و ارزیابی می نماید</w:t>
      </w:r>
      <w:r w:rsidR="006702AF" w:rsidRPr="00332BAD">
        <w:rPr>
          <w:rFonts w:cs="B Zar" w:hint="cs"/>
          <w:sz w:val="28"/>
          <w:szCs w:val="28"/>
          <w:rtl/>
          <w:lang w:bidi="fa-IR"/>
        </w:rPr>
        <w:t xml:space="preserve"> که با توجه به ارسال کلیه صورتجلسات به هیات مدیره، در خصوص موضوعات مربوطه بحث و بررسی و اتخاذ تصمیم می گردد</w:t>
      </w:r>
      <w:r w:rsidR="002D016E" w:rsidRPr="00332BAD">
        <w:rPr>
          <w:rFonts w:cs="B Zar" w:hint="cs"/>
          <w:sz w:val="28"/>
          <w:szCs w:val="28"/>
          <w:rtl/>
          <w:lang w:bidi="fa-IR"/>
        </w:rPr>
        <w:t>.</w:t>
      </w:r>
      <w:r w:rsidR="00DD2FDD" w:rsidRPr="00332BAD">
        <w:rPr>
          <w:rFonts w:cs="B Zar" w:hint="cs"/>
          <w:sz w:val="28"/>
          <w:szCs w:val="28"/>
          <w:rtl/>
          <w:lang w:bidi="fa-IR"/>
        </w:rPr>
        <w:t xml:space="preserve"> 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نهایتا نتایج این ارزیابی ها </w:t>
      </w:r>
      <w:r w:rsidR="006702AF" w:rsidRPr="00332BAD">
        <w:rPr>
          <w:rFonts w:cs="B Zar" w:hint="cs"/>
          <w:sz w:val="28"/>
          <w:szCs w:val="28"/>
          <w:rtl/>
          <w:lang w:bidi="fa-IR"/>
        </w:rPr>
        <w:t xml:space="preserve">با توجه </w:t>
      </w:r>
      <w:r w:rsidR="002D016E" w:rsidRPr="00332BAD">
        <w:rPr>
          <w:rFonts w:cs="B Zar" w:hint="cs"/>
          <w:sz w:val="28"/>
          <w:szCs w:val="28"/>
          <w:rtl/>
          <w:lang w:bidi="fa-IR"/>
        </w:rPr>
        <w:t>به</w:t>
      </w:r>
      <w:r w:rsidR="006702AF" w:rsidRPr="00332BAD">
        <w:rPr>
          <w:rFonts w:cs="B Zar" w:hint="cs"/>
          <w:sz w:val="28"/>
          <w:szCs w:val="28"/>
          <w:rtl/>
          <w:lang w:bidi="fa-IR"/>
        </w:rPr>
        <w:t xml:space="preserve"> حضور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م</w:t>
      </w:r>
      <w:r w:rsidR="00045370" w:rsidRPr="00332BAD">
        <w:rPr>
          <w:rFonts w:cs="B Zar" w:hint="cs"/>
          <w:sz w:val="28"/>
          <w:szCs w:val="28"/>
          <w:rtl/>
          <w:lang w:bidi="fa-IR"/>
        </w:rPr>
        <w:t>د</w:t>
      </w:r>
      <w:r w:rsidR="002D016E" w:rsidRPr="00332BAD">
        <w:rPr>
          <w:rFonts w:cs="B Zar" w:hint="cs"/>
          <w:sz w:val="28"/>
          <w:szCs w:val="28"/>
          <w:rtl/>
          <w:lang w:bidi="fa-IR"/>
        </w:rPr>
        <w:t>یران و معاونت های مربوط</w:t>
      </w:r>
      <w:r w:rsidR="006702AF" w:rsidRPr="00332BAD">
        <w:rPr>
          <w:rFonts w:cs="B Zar" w:hint="cs"/>
          <w:sz w:val="28"/>
          <w:szCs w:val="28"/>
          <w:rtl/>
          <w:lang w:bidi="fa-IR"/>
        </w:rPr>
        <w:t xml:space="preserve"> در جلسه هیات مدیره و</w:t>
      </w:r>
      <w:r w:rsidR="002D016E" w:rsidRPr="00332BAD">
        <w:rPr>
          <w:rFonts w:cs="B Zar" w:hint="cs"/>
          <w:sz w:val="28"/>
          <w:szCs w:val="28"/>
          <w:rtl/>
          <w:lang w:bidi="fa-IR"/>
        </w:rPr>
        <w:t xml:space="preserve"> اطلاع رسانی</w:t>
      </w:r>
      <w:r w:rsidR="00045370" w:rsidRPr="00332BAD">
        <w:rPr>
          <w:rFonts w:cs="B Zar" w:hint="cs"/>
          <w:sz w:val="28"/>
          <w:szCs w:val="28"/>
          <w:rtl/>
          <w:lang w:bidi="fa-IR"/>
        </w:rPr>
        <w:t xml:space="preserve"> </w:t>
      </w:r>
      <w:r w:rsidR="006702AF" w:rsidRPr="00332BAD">
        <w:rPr>
          <w:rFonts w:cs="B Zar" w:hint="cs"/>
          <w:sz w:val="28"/>
          <w:szCs w:val="28"/>
          <w:rtl/>
          <w:lang w:bidi="fa-IR"/>
        </w:rPr>
        <w:t>انجام شده، منجر به اتخاذ تصمیمات لازم و اجرایی نمودن آنها می شود.</w:t>
      </w:r>
    </w:p>
    <w:p w14:paraId="3555ECF5" w14:textId="77777777" w:rsidR="00BB472B" w:rsidRPr="00B50F77" w:rsidRDefault="00BB472B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B50F77">
        <w:rPr>
          <w:rFonts w:cs="B Zar" w:hint="cs"/>
          <w:b/>
          <w:bCs/>
          <w:sz w:val="26"/>
          <w:szCs w:val="26"/>
          <w:rtl/>
          <w:lang w:bidi="fa-IR"/>
        </w:rPr>
        <w:t>ابعاد</w:t>
      </w:r>
      <w:r w:rsidR="009D0317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برنامه ها و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اقدامات انجام شده</w:t>
      </w:r>
      <w:r w:rsidR="009D0317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همسو با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9D0317" w:rsidRPr="00B50F77">
        <w:rPr>
          <w:rFonts w:cs="B Zar" w:hint="cs"/>
          <w:b/>
          <w:bCs/>
          <w:sz w:val="26"/>
          <w:szCs w:val="26"/>
          <w:rtl/>
          <w:lang w:bidi="fa-IR"/>
        </w:rPr>
        <w:t>گزارش پایداری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20876C21" w14:textId="77777777" w:rsidR="0079661F" w:rsidRDefault="00E772BC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الف: </w:t>
      </w:r>
      <w:r w:rsidR="002D016E" w:rsidRPr="00B50F77">
        <w:rPr>
          <w:rFonts w:cs="B Zar" w:hint="cs"/>
          <w:b/>
          <w:bCs/>
          <w:sz w:val="26"/>
          <w:szCs w:val="26"/>
          <w:rtl/>
          <w:lang w:bidi="fa-IR"/>
        </w:rPr>
        <w:t>شفافیت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در بخش مالی</w:t>
      </w:r>
      <w:r w:rsidR="002D016E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و مسائل اقتصادی: </w:t>
      </w:r>
    </w:p>
    <w:p w14:paraId="3C704C18" w14:textId="1340303E" w:rsidR="002D016E" w:rsidRPr="00332BAD" w:rsidRDefault="002D016E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 xml:space="preserve">این شرکت در راستای شفافیت و نظام مند نمودن سیستم مالی و فعالیت های اقتصادی خود اهم اطلاعات مالی و اقتصادی از قبیل صورت فروش ماهانه به تفکیک گروه هر محصول به همراه درآمد های عملیاتی را بصورت ماهیانه و دوره ای در مقایسه با سال قبل در سامانه جامع اطلاع رسانی ناشران(کدال) و سایر اطلاعات مورد نیاز ذینفعان را به صورت منظم در پایگاه اینترنتی شرکت به اطلاع عموم می رساند همچنین به صورت دوره های 3 ماهه اطلاعات و </w:t>
      </w:r>
      <w:r w:rsidRPr="00332BAD">
        <w:rPr>
          <w:rFonts w:cs="B Zar" w:hint="cs"/>
          <w:sz w:val="28"/>
          <w:szCs w:val="28"/>
          <w:rtl/>
        </w:rPr>
        <w:lastRenderedPageBreak/>
        <w:t>صورتهای مالی  حسابرسی نشده را حداکثر ظرف 30 روز پس از پایان دوره 3 ماهه و نیز صورتهای مالی 6 ماهه و سالانه حسابرسی شده را در سامانه و پایگاه فوق منتشر می نماید.</w:t>
      </w:r>
      <w:r w:rsidR="00E772BC" w:rsidRPr="00332BAD">
        <w:rPr>
          <w:rFonts w:cs="B Zar" w:hint="cs"/>
          <w:sz w:val="28"/>
          <w:szCs w:val="28"/>
          <w:rtl/>
        </w:rPr>
        <w:t xml:space="preserve"> همچنین این شرکت از طریق اطلاع رسانی مناقصات و مزایده های عمده برگزار شده در سامانه جامع اطلاع رسانی ناشران نسبت به اطلاع رسانی به ذینفعان و سهامداران و اشخاص فعال در بازار سرمایه نموده است.</w:t>
      </w:r>
    </w:p>
    <w:p w14:paraId="297F939C" w14:textId="77777777" w:rsidR="0079661F" w:rsidRDefault="00DC6CFD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  <w:r w:rsidRPr="00332BAD">
        <w:rPr>
          <w:rFonts w:cs="B Zar" w:hint="cs"/>
          <w:b/>
          <w:bCs/>
          <w:sz w:val="26"/>
          <w:szCs w:val="26"/>
          <w:rtl/>
          <w:lang w:bidi="fa-IR"/>
        </w:rPr>
        <w:t>ب</w:t>
      </w:r>
      <w:r w:rsidR="00E772BC" w:rsidRPr="00332BAD">
        <w:rPr>
          <w:rFonts w:cs="B Zar" w:hint="cs"/>
          <w:b/>
          <w:bCs/>
          <w:sz w:val="26"/>
          <w:szCs w:val="26"/>
          <w:rtl/>
          <w:lang w:bidi="fa-IR"/>
        </w:rPr>
        <w:t>: از منظر فعالیتهای زیست محیطی و ذخیره و بهینه سازی مصرف انرژی:</w:t>
      </w:r>
      <w:r w:rsidR="00E772BC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14:paraId="3B240D6F" w14:textId="064BEAE9" w:rsidR="00E772BC" w:rsidRPr="00332BAD" w:rsidRDefault="00E772BC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 xml:space="preserve">این شرکت از منظر فعالیتهای زیست محیطی تلاش نموده است تا با سرمایه گذاری در ساختمان، </w:t>
      </w:r>
      <w:r w:rsidR="008752B9" w:rsidRPr="00332BAD">
        <w:rPr>
          <w:rFonts w:cs="B Zar" w:hint="cs"/>
          <w:sz w:val="28"/>
          <w:szCs w:val="28"/>
          <w:rtl/>
        </w:rPr>
        <w:t>ماشین آلات</w:t>
      </w:r>
      <w:r w:rsidRPr="00332BAD">
        <w:rPr>
          <w:rFonts w:cs="B Zar" w:hint="cs"/>
          <w:sz w:val="28"/>
          <w:szCs w:val="28"/>
          <w:rtl/>
        </w:rPr>
        <w:t xml:space="preserve"> و تجهیزات مرتبط با تصفیه فاضلاب که شامل کان</w:t>
      </w:r>
      <w:r w:rsidR="00DC6CFD" w:rsidRPr="00332BAD">
        <w:rPr>
          <w:rFonts w:cs="B Zar" w:hint="cs"/>
          <w:sz w:val="28"/>
          <w:szCs w:val="28"/>
          <w:rtl/>
        </w:rPr>
        <w:t>ال انتقال فاضلاب به تصفیه خانه</w:t>
      </w:r>
      <w:r w:rsidRPr="00332BAD">
        <w:rPr>
          <w:rFonts w:cs="B Zar" w:hint="cs"/>
          <w:sz w:val="28"/>
          <w:szCs w:val="28"/>
          <w:rtl/>
        </w:rPr>
        <w:t xml:space="preserve"> و همچنین حوزه </w:t>
      </w:r>
      <w:r w:rsidR="00E7628A" w:rsidRPr="00332BAD">
        <w:rPr>
          <w:rFonts w:cs="B Zar" w:hint="cs"/>
          <w:sz w:val="28"/>
          <w:szCs w:val="28"/>
          <w:rtl/>
        </w:rPr>
        <w:t>ی ذخیره آب</w:t>
      </w:r>
      <w:r w:rsidRPr="00332BAD">
        <w:rPr>
          <w:rFonts w:cs="B Zar" w:hint="cs"/>
          <w:sz w:val="28"/>
          <w:szCs w:val="28"/>
          <w:rtl/>
        </w:rPr>
        <w:t xml:space="preserve"> در راستای تحقق هرچه بیشتر ارکان </w:t>
      </w:r>
      <w:r w:rsidR="00C20598" w:rsidRPr="00332BAD">
        <w:rPr>
          <w:rFonts w:cs="B Zar" w:hint="cs"/>
          <w:sz w:val="28"/>
          <w:szCs w:val="28"/>
          <w:rtl/>
        </w:rPr>
        <w:t>استفاده بهینه از منابع آبی</w:t>
      </w:r>
      <w:r w:rsidRPr="00332BAD">
        <w:rPr>
          <w:rFonts w:cs="B Zar" w:hint="cs"/>
          <w:sz w:val="28"/>
          <w:szCs w:val="28"/>
          <w:rtl/>
        </w:rPr>
        <w:t xml:space="preserve"> پایدار قدم بردارد و از کارآمدترین روش ها برای حفظ و ترکیب چرخه ی زیست محیطی استفاده نماید</w:t>
      </w:r>
      <w:r w:rsidR="00E7628A" w:rsidRPr="00332BAD">
        <w:rPr>
          <w:rFonts w:cs="B Zar" w:hint="cs"/>
          <w:sz w:val="28"/>
          <w:szCs w:val="28"/>
          <w:rtl/>
        </w:rPr>
        <w:t>،</w:t>
      </w:r>
      <w:r w:rsidRPr="00332BAD">
        <w:rPr>
          <w:rFonts w:cs="B Zar" w:hint="cs"/>
          <w:sz w:val="28"/>
          <w:szCs w:val="28"/>
          <w:rtl/>
        </w:rPr>
        <w:t xml:space="preserve"> از جمله بهبود حفاظت و نگهداری از آب و اقدامات لازم جهت ساخت مخازن ذخیره سازی آب جهت فعالیتهای </w:t>
      </w:r>
      <w:r w:rsidR="00034F88" w:rsidRPr="00332BAD">
        <w:rPr>
          <w:rFonts w:cs="B Zar" w:hint="cs"/>
          <w:sz w:val="28"/>
          <w:szCs w:val="28"/>
          <w:rtl/>
        </w:rPr>
        <w:t>مربوطه</w:t>
      </w:r>
      <w:r w:rsidRPr="00332BAD">
        <w:rPr>
          <w:rFonts w:cs="B Zar" w:hint="cs"/>
          <w:sz w:val="28"/>
          <w:szCs w:val="28"/>
          <w:rtl/>
        </w:rPr>
        <w:t xml:space="preserve">، بهره گیری از توان شرکت و توانمندی شرکت های دانش بنیان برای بهسازی و بهینه سازی بهره وری </w:t>
      </w:r>
      <w:r w:rsidR="00034F88" w:rsidRPr="00332BAD">
        <w:rPr>
          <w:rFonts w:cs="B Zar" w:hint="cs"/>
          <w:sz w:val="28"/>
          <w:szCs w:val="28"/>
          <w:rtl/>
        </w:rPr>
        <w:t>تولید در سنوات قبل</w:t>
      </w:r>
      <w:r w:rsidRPr="00332BAD">
        <w:rPr>
          <w:rFonts w:cs="B Zar" w:hint="cs"/>
          <w:sz w:val="28"/>
          <w:szCs w:val="28"/>
          <w:rtl/>
        </w:rPr>
        <w:t xml:space="preserve">، بهره گیری از سیستم های آبیاری مدرن و بهره ور نظیر </w:t>
      </w:r>
      <w:r w:rsidR="00B12D81" w:rsidRPr="00332BAD">
        <w:rPr>
          <w:rFonts w:cs="B Zar" w:hint="cs"/>
          <w:sz w:val="28"/>
          <w:szCs w:val="28"/>
          <w:rtl/>
        </w:rPr>
        <w:t xml:space="preserve">استفاده از مه پاش به عنوان روش جایگزین کم هزینه </w:t>
      </w:r>
      <w:r w:rsidRPr="00332BAD">
        <w:rPr>
          <w:rFonts w:cs="B Zar" w:hint="cs"/>
          <w:sz w:val="28"/>
          <w:szCs w:val="28"/>
          <w:rtl/>
        </w:rPr>
        <w:t xml:space="preserve">در سنوات </w:t>
      </w:r>
      <w:r w:rsidR="00B12D81" w:rsidRPr="00332BAD">
        <w:rPr>
          <w:rFonts w:cs="B Zar" w:hint="cs"/>
          <w:sz w:val="28"/>
          <w:szCs w:val="28"/>
          <w:rtl/>
        </w:rPr>
        <w:t>قبل،</w:t>
      </w:r>
      <w:r w:rsidRPr="00332BAD">
        <w:rPr>
          <w:rFonts w:cs="B Zar" w:hint="cs"/>
          <w:sz w:val="28"/>
          <w:szCs w:val="28"/>
          <w:rtl/>
        </w:rPr>
        <w:t xml:space="preserve"> اقدامات مناسبی صورت پذیرفته است. همچنین بابت بهینه سازی مصرف انرژی  از جمله نصب کنتور هوشمند بر روی چاه ها</w:t>
      </w:r>
      <w:r w:rsidR="00B12D81" w:rsidRPr="00332BAD">
        <w:rPr>
          <w:rFonts w:cs="B Zar" w:hint="cs"/>
          <w:sz w:val="28"/>
          <w:szCs w:val="28"/>
          <w:rtl/>
        </w:rPr>
        <w:t>ی</w:t>
      </w:r>
      <w:r w:rsidRPr="00332BAD">
        <w:rPr>
          <w:rFonts w:cs="B Zar" w:hint="cs"/>
          <w:sz w:val="28"/>
          <w:szCs w:val="28"/>
          <w:rtl/>
        </w:rPr>
        <w:t xml:space="preserve"> آب، استفاده از سنسور های دما و رطوبت جهت کنترل دقیق زمان فعالیت فن و سیستم های خنک کننده سالن های شیری، تدابیر و اقدامات مناسبی در شرکت اندیشیده و درجریان می باشد.</w:t>
      </w:r>
    </w:p>
    <w:p w14:paraId="7124378F" w14:textId="77777777" w:rsidR="00E772BC" w:rsidRPr="00332BAD" w:rsidRDefault="00E772BC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 xml:space="preserve">اقدامات در حوزه اثرات مخرب کاهش تنوع زیستی با رعایت اصول </w:t>
      </w:r>
      <w:r w:rsidR="006E1C3F" w:rsidRPr="00332BAD">
        <w:rPr>
          <w:rFonts w:cs="B Zar" w:hint="cs"/>
          <w:sz w:val="28"/>
          <w:szCs w:val="28"/>
          <w:rtl/>
        </w:rPr>
        <w:t>دامپروری</w:t>
      </w:r>
      <w:r w:rsidRPr="00332BAD">
        <w:rPr>
          <w:rFonts w:cs="B Zar" w:hint="cs"/>
          <w:sz w:val="28"/>
          <w:szCs w:val="28"/>
          <w:rtl/>
        </w:rPr>
        <w:t xml:space="preserve"> پایدار و استفاده کنترل شده و دقیق از سموم و </w:t>
      </w:r>
      <w:r w:rsidR="00945875" w:rsidRPr="00332BAD">
        <w:rPr>
          <w:rFonts w:cs="B Zar" w:hint="cs"/>
          <w:sz w:val="28"/>
          <w:szCs w:val="28"/>
          <w:rtl/>
        </w:rPr>
        <w:t>مگس</w:t>
      </w:r>
      <w:r w:rsidRPr="00332BAD">
        <w:rPr>
          <w:rFonts w:cs="B Zar" w:hint="cs"/>
          <w:sz w:val="28"/>
          <w:szCs w:val="28"/>
          <w:rtl/>
        </w:rPr>
        <w:t xml:space="preserve"> کش ها مورد پایش قرار می گیرد و رعایت مسائل زیست محیطی از دید مشتریان و سازمان های نظارتی مثل بهره گیری از شرکت های دانش بنیان در تصفیه فاضلاب و پساب دامداری و تامین استاندارد های زیست محیطی </w:t>
      </w:r>
      <w:r w:rsidR="00945875" w:rsidRPr="00332BAD">
        <w:rPr>
          <w:rFonts w:cs="B Zar" w:hint="cs"/>
          <w:sz w:val="28"/>
          <w:szCs w:val="28"/>
          <w:rtl/>
        </w:rPr>
        <w:t>در سنوات قبل</w:t>
      </w:r>
      <w:r w:rsidRPr="00332BAD">
        <w:rPr>
          <w:rFonts w:cs="B Zar"/>
          <w:sz w:val="28"/>
          <w:szCs w:val="28"/>
        </w:rPr>
        <w:t xml:space="preserve"> </w:t>
      </w:r>
      <w:r w:rsidRPr="00332BAD">
        <w:rPr>
          <w:rFonts w:cs="B Zar" w:hint="cs"/>
          <w:sz w:val="28"/>
          <w:szCs w:val="28"/>
          <w:rtl/>
        </w:rPr>
        <w:t xml:space="preserve"> جداسازی پساب قابل تصفیه و هدایت به سیستم تصفیه فاضلاب و جداسازی کود خشک و فروش یا استفاده بعنوان بستر دام، تفکیک ضایعات با ارزش</w:t>
      </w:r>
      <w:r w:rsidR="00E553A5" w:rsidRPr="00332BAD">
        <w:rPr>
          <w:rFonts w:cs="B Zar" w:hint="cs"/>
          <w:sz w:val="28"/>
          <w:szCs w:val="28"/>
          <w:rtl/>
        </w:rPr>
        <w:t xml:space="preserve"> و قابل فروش و کسب درآمد </w:t>
      </w:r>
      <w:r w:rsidRPr="00332BAD">
        <w:rPr>
          <w:rFonts w:cs="B Zar" w:hint="cs"/>
          <w:sz w:val="28"/>
          <w:szCs w:val="28"/>
          <w:rtl/>
        </w:rPr>
        <w:t>از محل ضایعات</w:t>
      </w:r>
      <w:r w:rsidR="00E553A5" w:rsidRPr="00332BAD">
        <w:rPr>
          <w:rFonts w:cs="B Zar" w:hint="cs"/>
          <w:sz w:val="28"/>
          <w:szCs w:val="28"/>
          <w:rtl/>
        </w:rPr>
        <w:t xml:space="preserve"> و </w:t>
      </w:r>
      <w:r w:rsidRPr="00332BAD">
        <w:rPr>
          <w:rFonts w:cs="B Zar" w:hint="cs"/>
          <w:sz w:val="28"/>
          <w:szCs w:val="28"/>
          <w:rtl/>
        </w:rPr>
        <w:t xml:space="preserve">کود استحصالی در سال مالی 1401 از جمله اقدامات کاهش اثرات زیست محیطی این شرکت می باشد. </w:t>
      </w:r>
    </w:p>
    <w:p w14:paraId="4F198AF6" w14:textId="77777777" w:rsidR="00187D69" w:rsidRDefault="00187D69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</w:p>
    <w:p w14:paraId="4A460C07" w14:textId="77777777" w:rsidR="00187D69" w:rsidRDefault="00187D69" w:rsidP="00187D69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</w:p>
    <w:p w14:paraId="46721479" w14:textId="21F4E01A" w:rsidR="0079661F" w:rsidRDefault="00DC6CFD" w:rsidP="00187D69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  <w:r w:rsidRPr="00332BAD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ج: از ابعاد مسئولیت های اجتماعی نظیر کمک های عام المنفعه و .... :</w:t>
      </w:r>
      <w:r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14:paraId="157459CB" w14:textId="1E4E8C89" w:rsidR="00A96060" w:rsidRPr="00332BAD" w:rsidRDefault="00DC6CFD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 xml:space="preserve">حضور در ایستگاه های صلواتی و خدمات اجتماعی مشابه، بازدید از خانواده های </w:t>
      </w:r>
      <w:r w:rsidR="00F44426" w:rsidRPr="00332BAD">
        <w:rPr>
          <w:rFonts w:cs="B Zar" w:hint="cs"/>
          <w:sz w:val="28"/>
          <w:szCs w:val="28"/>
          <w:rtl/>
        </w:rPr>
        <w:t>مستضعفین</w:t>
      </w:r>
      <w:r w:rsidRPr="00332BAD">
        <w:rPr>
          <w:rFonts w:cs="B Zar" w:hint="cs"/>
          <w:sz w:val="28"/>
          <w:szCs w:val="28"/>
          <w:rtl/>
        </w:rPr>
        <w:t xml:space="preserve">، کمک به </w:t>
      </w:r>
      <w:r w:rsidR="00945875" w:rsidRPr="00332BAD">
        <w:rPr>
          <w:rFonts w:cs="B Zar" w:hint="cs"/>
          <w:sz w:val="28"/>
          <w:szCs w:val="28"/>
          <w:rtl/>
        </w:rPr>
        <w:t>بیمارستان، هیات ها و ....</w:t>
      </w:r>
      <w:r w:rsidRPr="00332BAD">
        <w:rPr>
          <w:rFonts w:cs="B Zar" w:hint="cs"/>
          <w:sz w:val="28"/>
          <w:szCs w:val="28"/>
          <w:rtl/>
        </w:rPr>
        <w:t xml:space="preserve"> به صورت بلاعوض نیز ازجمله اقدامات عام المنفعه این شرکت می باشد.</w:t>
      </w:r>
    </w:p>
    <w:p w14:paraId="2BA58981" w14:textId="77777777" w:rsidR="00DC6CFD" w:rsidRPr="00332BAD" w:rsidRDefault="00DC6CFD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>همچنین این شرکت با استقرار سیستم بهداشت، ایمنی و محیط زیست به طور دائم در جهت رسیدگی ب</w:t>
      </w:r>
      <w:r w:rsidR="007F204E" w:rsidRPr="00332BAD">
        <w:rPr>
          <w:rFonts w:cs="B Zar" w:hint="cs"/>
          <w:sz w:val="28"/>
          <w:szCs w:val="28"/>
          <w:rtl/>
        </w:rPr>
        <w:t xml:space="preserve">ه وضعیت سلامت، </w:t>
      </w:r>
      <w:r w:rsidRPr="00332BAD">
        <w:rPr>
          <w:rFonts w:cs="B Zar" w:hint="cs"/>
          <w:sz w:val="28"/>
          <w:szCs w:val="28"/>
          <w:rtl/>
        </w:rPr>
        <w:t>نظارت</w:t>
      </w:r>
      <w:r w:rsidR="007F204E" w:rsidRPr="00332BAD">
        <w:rPr>
          <w:rFonts w:cs="B Zar" w:hint="cs"/>
          <w:sz w:val="28"/>
          <w:szCs w:val="28"/>
          <w:rtl/>
        </w:rPr>
        <w:t>،</w:t>
      </w:r>
      <w:r w:rsidRPr="00332BAD">
        <w:rPr>
          <w:rFonts w:cs="B Zar" w:hint="cs"/>
          <w:sz w:val="28"/>
          <w:szCs w:val="28"/>
          <w:rtl/>
        </w:rPr>
        <w:t xml:space="preserve"> </w:t>
      </w:r>
      <w:r w:rsidR="007F204E" w:rsidRPr="00332BAD">
        <w:rPr>
          <w:rFonts w:cs="B Zar" w:hint="cs"/>
          <w:sz w:val="28"/>
          <w:szCs w:val="28"/>
          <w:rtl/>
        </w:rPr>
        <w:t>رعایت و تحقق کامل</w:t>
      </w:r>
      <w:r w:rsidRPr="00332BAD">
        <w:rPr>
          <w:rFonts w:cs="B Zar" w:hint="cs"/>
          <w:sz w:val="28"/>
          <w:szCs w:val="28"/>
          <w:rtl/>
        </w:rPr>
        <w:t xml:space="preserve"> اصول ایمنی و بهداشتی کارکنان ، برگزاری جلسات آموزشی جهت کارکنان و تخصیص اوقاتی از کارکرد پرسنل جهت آموزش و نهایتا ارزیابی پرسنل در راستای فعالیت های شغلی و سرمایه گذاری در این راستا و همچنین اقدامات لازم جهت مشتری مداری ازج</w:t>
      </w:r>
      <w:r w:rsidR="00464C34" w:rsidRPr="00332BAD">
        <w:rPr>
          <w:rFonts w:cs="B Zar" w:hint="cs"/>
          <w:sz w:val="28"/>
          <w:szCs w:val="28"/>
          <w:rtl/>
        </w:rPr>
        <w:t>م</w:t>
      </w:r>
      <w:r w:rsidRPr="00332BAD">
        <w:rPr>
          <w:rFonts w:cs="B Zar" w:hint="cs"/>
          <w:sz w:val="28"/>
          <w:szCs w:val="28"/>
          <w:rtl/>
        </w:rPr>
        <w:t>له افزایش کیفیت تولیدات، گام موثری را در این خصوص برداشته است.</w:t>
      </w:r>
    </w:p>
    <w:p w14:paraId="0898DBA7" w14:textId="77777777" w:rsidR="00DC6CFD" w:rsidRPr="00332BAD" w:rsidRDefault="00DC6CFD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 xml:space="preserve">این شرکت با اخذ کارت بهداشت کارکنان مرتبط با امنیت و سلامت غذایی کارکنان و همچنین اخذ گواهینامه های بهداشتی ساخت مرتبط با تولیدات خود، اقدام به رعایت این الزامات ابلاغی از سوی سازمان بهداشت نموده است. </w:t>
      </w:r>
    </w:p>
    <w:p w14:paraId="6B2F5B93" w14:textId="77777777" w:rsidR="00DC6CFD" w:rsidRPr="00332BAD" w:rsidRDefault="00464C34" w:rsidP="0079661F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>مضافا</w:t>
      </w:r>
      <w:r w:rsidR="00DC6CFD" w:rsidRPr="00332BAD">
        <w:rPr>
          <w:rFonts w:cs="B Zar" w:hint="cs"/>
          <w:sz w:val="28"/>
          <w:szCs w:val="28"/>
          <w:rtl/>
        </w:rPr>
        <w:t xml:space="preserve"> اینکه این شرکت از طریق اشتغال زایی در مناطق مختلف و بهبود معیشت اقدام به انجام مسئولیت های اجتماعی</w:t>
      </w:r>
      <w:r w:rsidR="007F204E" w:rsidRPr="00332BAD">
        <w:rPr>
          <w:rFonts w:cs="B Zar" w:hint="cs"/>
          <w:sz w:val="28"/>
          <w:szCs w:val="28"/>
          <w:rtl/>
        </w:rPr>
        <w:t xml:space="preserve"> خود در راستای ایجاد اشتغال</w:t>
      </w:r>
      <w:r w:rsidR="00DC6CFD" w:rsidRPr="00332BAD">
        <w:rPr>
          <w:rFonts w:cs="B Zar" w:hint="cs"/>
          <w:sz w:val="28"/>
          <w:szCs w:val="28"/>
          <w:rtl/>
        </w:rPr>
        <w:t xml:space="preserve"> نموده است.</w:t>
      </w:r>
    </w:p>
    <w:p w14:paraId="7FCA74B1" w14:textId="77777777" w:rsidR="0079661F" w:rsidRDefault="00174114" w:rsidP="0079661F">
      <w:pPr>
        <w:bidi/>
        <w:spacing w:before="240" w:line="276" w:lineRule="auto"/>
        <w:jc w:val="lowKashida"/>
        <w:rPr>
          <w:rFonts w:cs="B Zar"/>
          <w:b/>
          <w:bCs/>
          <w:sz w:val="26"/>
          <w:szCs w:val="26"/>
          <w:lang w:bidi="fa-IR"/>
        </w:rPr>
      </w:pPr>
      <w:r w:rsidRPr="00332BAD">
        <w:rPr>
          <w:rFonts w:cs="B Zar" w:hint="cs"/>
          <w:b/>
          <w:bCs/>
          <w:sz w:val="26"/>
          <w:szCs w:val="26"/>
          <w:rtl/>
          <w:lang w:bidi="fa-IR"/>
        </w:rPr>
        <w:t>د: ابعاد اقتصادی، عملکردی، سهم از بازار و شاخص های بهره وری تولید و رشد:</w:t>
      </w:r>
      <w:r w:rsidR="00464C34" w:rsidRPr="00B50F7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14:paraId="2A3A0D08" w14:textId="6561DD8D" w:rsidR="003E3B5E" w:rsidRPr="00332BAD" w:rsidRDefault="00464C34" w:rsidP="0082303D">
      <w:pPr>
        <w:bidi/>
        <w:spacing w:before="240" w:line="276" w:lineRule="auto"/>
        <w:jc w:val="lowKashida"/>
        <w:rPr>
          <w:rFonts w:cs="B Zar"/>
          <w:sz w:val="28"/>
          <w:szCs w:val="28"/>
          <w:rtl/>
        </w:rPr>
      </w:pPr>
      <w:r w:rsidRPr="00332BAD">
        <w:rPr>
          <w:rFonts w:cs="B Zar" w:hint="cs"/>
          <w:sz w:val="28"/>
          <w:szCs w:val="28"/>
          <w:rtl/>
        </w:rPr>
        <w:t>این شرکت با ایجاد</w:t>
      </w:r>
      <w:r w:rsidR="00174114" w:rsidRPr="00332BAD">
        <w:rPr>
          <w:rFonts w:cs="B Zar" w:hint="cs"/>
          <w:sz w:val="28"/>
          <w:szCs w:val="28"/>
          <w:rtl/>
        </w:rPr>
        <w:t xml:space="preserve"> واحد برنامه ریزی و توسعه اقتصادی همواره اقدام به تهیه بودجه مقداری و ریالی (تولید،خرید،فروش،منابع و مصارف) و تصویب آن توسط هیات مدیره و نهایتا فعالیت در راستای اهداف بودجه می نماید. همچنین در خصوص فعالیت های جدید و نیز اقدامات انجام شده نیز این واحد به صورت مرتب فعالیت های اقتصادی را رصد و به مدیریت </w:t>
      </w:r>
      <w:r w:rsidR="00DD2FDD" w:rsidRPr="00332BAD">
        <w:rPr>
          <w:rFonts w:cs="B Zar" w:hint="cs"/>
          <w:sz w:val="28"/>
          <w:szCs w:val="28"/>
          <w:rtl/>
        </w:rPr>
        <w:t>اطلاع رسانی</w:t>
      </w:r>
      <w:r w:rsidR="00174114" w:rsidRPr="00332BAD">
        <w:rPr>
          <w:rFonts w:cs="B Zar" w:hint="cs"/>
          <w:sz w:val="28"/>
          <w:szCs w:val="28"/>
          <w:rtl/>
        </w:rPr>
        <w:t xml:space="preserve"> می نماید. لازم به ذکر است که گزارشات تحلیلی تولید، رصد بازار و سهم محصول از بازار، روند فعالیت ها و تجزیه و تحلیل نسبت ها و پیشنهادات لازم جهت بهبود نیز در جلسات کمیته حسابرسی به صورت منظم مورد بررسی قرار گرفته و نتایج به هیات مدیره و واحد ها جهت اصلاح فرآیند ها، بهبود روش ها و ..... ابلاغ می گردد. همچنین این اطلاعات در قالب گزارشات منتشره به صورت ماهیانه مورد بررسی و پایش قرار می گیرد</w:t>
      </w:r>
      <w:r w:rsidR="0082303D">
        <w:rPr>
          <w:rFonts w:cs="B Zar"/>
          <w:sz w:val="28"/>
          <w:szCs w:val="28"/>
        </w:rPr>
        <w:t>.</w:t>
      </w:r>
    </w:p>
    <w:sectPr w:rsidR="003E3B5E" w:rsidRPr="00332BAD" w:rsidSect="00D34D66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D0"/>
    <w:rsid w:val="00034F88"/>
    <w:rsid w:val="00045370"/>
    <w:rsid w:val="00174114"/>
    <w:rsid w:val="00187D69"/>
    <w:rsid w:val="00267BC7"/>
    <w:rsid w:val="002D016E"/>
    <w:rsid w:val="00332BAD"/>
    <w:rsid w:val="003E3B5E"/>
    <w:rsid w:val="00464C34"/>
    <w:rsid w:val="006702AF"/>
    <w:rsid w:val="006A02DE"/>
    <w:rsid w:val="006E1C3F"/>
    <w:rsid w:val="007423CC"/>
    <w:rsid w:val="0079661F"/>
    <w:rsid w:val="007F204E"/>
    <w:rsid w:val="0082303D"/>
    <w:rsid w:val="008752B9"/>
    <w:rsid w:val="00945875"/>
    <w:rsid w:val="009C4499"/>
    <w:rsid w:val="009D0317"/>
    <w:rsid w:val="00A04BB2"/>
    <w:rsid w:val="00A757D0"/>
    <w:rsid w:val="00A96060"/>
    <w:rsid w:val="00B12D81"/>
    <w:rsid w:val="00B4779A"/>
    <w:rsid w:val="00B50F77"/>
    <w:rsid w:val="00BB472B"/>
    <w:rsid w:val="00C20598"/>
    <w:rsid w:val="00D34D66"/>
    <w:rsid w:val="00DC6CFD"/>
    <w:rsid w:val="00DD2FDD"/>
    <w:rsid w:val="00E553A5"/>
    <w:rsid w:val="00E703F0"/>
    <w:rsid w:val="00E7628A"/>
    <w:rsid w:val="00E772BC"/>
    <w:rsid w:val="00F01913"/>
    <w:rsid w:val="00F44426"/>
    <w:rsid w:val="00F86DB2"/>
    <w:rsid w:val="00F87F53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CF3C386"/>
  <w15:chartTrackingRefBased/>
  <w15:docId w15:val="{1925859B-3314-409C-BC40-E8BF7E4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7A1-1B01-4558-A1DE-C0DD2B3D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Dehghan</dc:creator>
  <cp:keywords/>
  <dc:description/>
  <cp:lastModifiedBy>hamid esmaeli</cp:lastModifiedBy>
  <cp:revision>29</cp:revision>
  <cp:lastPrinted>2023-04-06T10:36:00Z</cp:lastPrinted>
  <dcterms:created xsi:type="dcterms:W3CDTF">2023-01-24T07:29:00Z</dcterms:created>
  <dcterms:modified xsi:type="dcterms:W3CDTF">2023-04-17T07:03:00Z</dcterms:modified>
</cp:coreProperties>
</file>